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EE" w:rsidRDefault="007C2945" w:rsidP="00AA6925">
      <w:pPr>
        <w:jc w:val="center"/>
      </w:pPr>
      <w:r>
        <w:rPr>
          <w:noProof/>
          <w:u w:val="single"/>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-1028700</wp:posOffset>
            </wp:positionV>
            <wp:extent cx="1016000" cy="914400"/>
            <wp:effectExtent l="25400" t="0" r="0" b="0"/>
            <wp:wrapNone/>
            <wp:docPr id="2" name="Picture 2" descr="15 - Tudor STM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Tudor STM 2c.eps"/>
                    <pic:cNvPicPr/>
                  </pic:nvPicPr>
                  <pic:blipFill>
                    <a:blip r:embed="rId5" cstate="print"/>
                    <a:stretch>
                      <a:fillRect/>
                    </a:stretch>
                  </pic:blipFill>
                  <pic:spPr>
                    <a:xfrm>
                      <a:off x="0" y="0"/>
                      <a:ext cx="1016000" cy="914400"/>
                    </a:xfrm>
                    <a:prstGeom prst="rect">
                      <a:avLst/>
                    </a:prstGeom>
                  </pic:spPr>
                </pic:pic>
              </a:graphicData>
            </a:graphic>
          </wp:anchor>
        </w:drawing>
      </w:r>
      <w:r>
        <w:rPr>
          <w:noProof/>
          <w:u w:val="single"/>
        </w:rPr>
        <w:drawing>
          <wp:anchor distT="0" distB="0" distL="114300" distR="114300" simplePos="0" relativeHeight="251659264" behindDoc="0" locked="0" layoutInCell="1" allowOverlap="1">
            <wp:simplePos x="0" y="0"/>
            <wp:positionH relativeFrom="column">
              <wp:align>left</wp:align>
            </wp:positionH>
            <wp:positionV relativeFrom="paragraph">
              <wp:posOffset>-1028700</wp:posOffset>
            </wp:positionV>
            <wp:extent cx="1016000" cy="914400"/>
            <wp:effectExtent l="25400" t="0" r="0" b="0"/>
            <wp:wrapNone/>
            <wp:docPr id="1" name="Picture 1" descr="15 - Tudor STM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 Tudor STM 2c.eps"/>
                    <pic:cNvPicPr/>
                  </pic:nvPicPr>
                  <pic:blipFill>
                    <a:blip r:embed="rId5" cstate="print"/>
                    <a:stretch>
                      <a:fillRect/>
                    </a:stretch>
                  </pic:blipFill>
                  <pic:spPr>
                    <a:xfrm>
                      <a:off x="0" y="0"/>
                      <a:ext cx="1016000" cy="914400"/>
                    </a:xfrm>
                    <a:prstGeom prst="rect">
                      <a:avLst/>
                    </a:prstGeom>
                  </pic:spPr>
                </pic:pic>
              </a:graphicData>
            </a:graphic>
          </wp:anchor>
        </w:drawing>
      </w:r>
      <w:r w:rsidR="001748EE" w:rsidRPr="00655A64">
        <w:rPr>
          <w:u w:val="single"/>
        </w:rPr>
        <w:t xml:space="preserve">To apply for </w:t>
      </w:r>
      <w:r w:rsidR="001748EE" w:rsidRPr="00655A64">
        <w:rPr>
          <w:b/>
          <w:u w:val="single"/>
        </w:rPr>
        <w:t>TOPS</w:t>
      </w:r>
      <w:r w:rsidR="007C1326" w:rsidRPr="00655A64">
        <w:rPr>
          <w:b/>
          <w:u w:val="single"/>
        </w:rPr>
        <w:t xml:space="preserve"> </w:t>
      </w:r>
      <w:r w:rsidR="007C1326" w:rsidRPr="00A431B2">
        <w:rPr>
          <w:u w:val="single"/>
        </w:rPr>
        <w:t>for</w:t>
      </w:r>
      <w:r w:rsidR="007C1326" w:rsidRPr="00655A64">
        <w:rPr>
          <w:b/>
          <w:u w:val="single"/>
        </w:rPr>
        <w:t xml:space="preserve"> SENIORS 201</w:t>
      </w:r>
      <w:r w:rsidR="00633437">
        <w:rPr>
          <w:b/>
          <w:u w:val="single"/>
        </w:rPr>
        <w:t>9</w:t>
      </w:r>
      <w:r w:rsidR="001748EE">
        <w:t>:</w:t>
      </w:r>
    </w:p>
    <w:p w:rsidR="001748EE" w:rsidRDefault="001748EE" w:rsidP="001748EE"/>
    <w:p w:rsidR="007C2945" w:rsidRDefault="001748EE" w:rsidP="00D3642A">
      <w:r>
        <w:t>DO NOT GOOGLE ANY OF THESE WEBSITES!</w:t>
      </w:r>
      <w:r w:rsidR="00655A64">
        <w:t xml:space="preserve"> </w:t>
      </w:r>
      <w:r w:rsidR="00D3642A" w:rsidRPr="00D3642A">
        <w:t>There are websites that charge a fee, but the FAFSA is free.</w:t>
      </w:r>
    </w:p>
    <w:p w:rsidR="00D3642A" w:rsidRPr="00D3642A" w:rsidRDefault="00D3642A" w:rsidP="00D3642A"/>
    <w:p w:rsidR="007C2945" w:rsidRDefault="001748EE" w:rsidP="001748EE">
      <w:pPr>
        <w:pStyle w:val="ListParagraph"/>
        <w:numPr>
          <w:ilvl w:val="0"/>
          <w:numId w:val="1"/>
        </w:numPr>
      </w:pPr>
      <w:r w:rsidRPr="000303F5">
        <w:t>To</w:t>
      </w:r>
      <w:r w:rsidR="007C1326">
        <w:t xml:space="preserve"> begin the process,</w:t>
      </w:r>
      <w:r w:rsidRPr="000303F5">
        <w:t xml:space="preserve"> </w:t>
      </w:r>
      <w:r w:rsidR="00C46D86">
        <w:t xml:space="preserve">apply for a Federal Student Aid ID (FSA ID) for the Free Application for Federal Student Aid (FAFSA). Both you and a parent apply for the FSA ID </w:t>
      </w:r>
      <w:hyperlink r:id="rId6" w:history="1">
        <w:r w:rsidR="00C46D86" w:rsidRPr="00C46D86">
          <w:rPr>
            <w:rStyle w:val="Hyperlink"/>
          </w:rPr>
          <w:t>here</w:t>
        </w:r>
      </w:hyperlink>
      <w:r w:rsidR="00C46D86">
        <w:t>. Students, parents, and borrowers are required to use a FSA ID, made up of a username and password, to access certain U.S. Department of Education websites. According to the U.S. Department of Education, your FSA ID is used to confirm your identity when accessing your financial aid information and electronically signing your federal student aid documents</w:t>
      </w:r>
      <w:r w:rsidR="00B15F06">
        <w:t>.</w:t>
      </w:r>
    </w:p>
    <w:p w:rsidR="001748EE" w:rsidRDefault="001748EE" w:rsidP="007C2945"/>
    <w:p w:rsidR="00AA6925" w:rsidRDefault="00F174C7" w:rsidP="00AA6925">
      <w:pPr>
        <w:pStyle w:val="ListParagraph"/>
        <w:numPr>
          <w:ilvl w:val="0"/>
          <w:numId w:val="1"/>
        </w:numPr>
      </w:pPr>
      <w:r>
        <w:t xml:space="preserve">Beginning </w:t>
      </w:r>
      <w:proofErr w:type="gramStart"/>
      <w:r w:rsidR="00AA6925">
        <w:rPr>
          <w:b/>
        </w:rPr>
        <w:t>October 1</w:t>
      </w:r>
      <w:proofErr w:type="gramEnd"/>
      <w:r>
        <w:t xml:space="preserve"> </w:t>
      </w:r>
      <w:r w:rsidR="00183460">
        <w:t xml:space="preserve">you can </w:t>
      </w:r>
      <w:r>
        <w:t>c</w:t>
      </w:r>
      <w:r w:rsidR="001748EE">
        <w:t>ompl</w:t>
      </w:r>
      <w:r w:rsidR="001748EE" w:rsidRPr="000303F5">
        <w:t>e</w:t>
      </w:r>
      <w:r w:rsidR="001748EE">
        <w:t>te</w:t>
      </w:r>
      <w:r w:rsidR="001748EE" w:rsidRPr="000303F5">
        <w:t xml:space="preserve"> the 201</w:t>
      </w:r>
      <w:r w:rsidR="00633437">
        <w:t>9</w:t>
      </w:r>
      <w:r w:rsidR="001748EE" w:rsidRPr="000303F5">
        <w:t>-20</w:t>
      </w:r>
      <w:r w:rsidR="00633437">
        <w:t>20</w:t>
      </w:r>
      <w:r w:rsidR="001748EE" w:rsidRPr="000303F5">
        <w:t xml:space="preserve"> FAFSA at </w:t>
      </w:r>
      <w:hyperlink r:id="rId7" w:history="1">
        <w:r w:rsidR="001748EE" w:rsidRPr="000303F5">
          <w:rPr>
            <w:rStyle w:val="Hyperlink"/>
          </w:rPr>
          <w:t>www.fafsa.ed.gov</w:t>
        </w:r>
      </w:hyperlink>
      <w:r w:rsidR="001748EE">
        <w:t xml:space="preserve"> and list a Louisiana college/university as a recipient.</w:t>
      </w:r>
      <w:r w:rsidR="00AA6925">
        <w:t xml:space="preserve"> </w:t>
      </w:r>
      <w:r w:rsidR="00DD4299">
        <w:t xml:space="preserve">This is how the LOSFA Office connects your FAFSA for your student to eligible for TOPS. </w:t>
      </w:r>
      <w:r w:rsidR="00AA6925">
        <w:t xml:space="preserve">Use Earlier Income Information: </w:t>
      </w:r>
      <w:r w:rsidR="00DD4299">
        <w:t>O</w:t>
      </w:r>
      <w:r w:rsidR="00AA6925">
        <w:t>n the 201</w:t>
      </w:r>
      <w:r w:rsidR="00633437">
        <w:t xml:space="preserve">9-20 </w:t>
      </w:r>
      <w:r w:rsidR="00AA6925">
        <w:t xml:space="preserve">FAFSA, students (and parents, as appropriate) will report their </w:t>
      </w:r>
      <w:r w:rsidR="00AA6925" w:rsidRPr="00AA6925">
        <w:rPr>
          <w:b/>
        </w:rPr>
        <w:t>201</w:t>
      </w:r>
      <w:r w:rsidR="00633437">
        <w:rPr>
          <w:b/>
        </w:rPr>
        <w:t>7</w:t>
      </w:r>
      <w:r w:rsidR="00AA6925">
        <w:t xml:space="preserve"> income information, rather than their 201</w:t>
      </w:r>
      <w:r w:rsidR="00633437">
        <w:t xml:space="preserve">8 </w:t>
      </w:r>
      <w:r w:rsidR="00AA6925">
        <w:t>income information. This form must be completed for TOPS and for all federal financial aid including grants or loans.</w:t>
      </w:r>
    </w:p>
    <w:p w:rsidR="001748EE" w:rsidRDefault="001748EE" w:rsidP="007C2945"/>
    <w:p w:rsidR="007C2945" w:rsidRDefault="001748EE" w:rsidP="001748EE">
      <w:pPr>
        <w:pStyle w:val="ListParagraph"/>
        <w:numPr>
          <w:ilvl w:val="0"/>
          <w:numId w:val="1"/>
        </w:numPr>
      </w:pPr>
      <w:r>
        <w:t>S</w:t>
      </w:r>
      <w:r w:rsidRPr="000303F5">
        <w:t xml:space="preserve">end your ACT or SAT scores directly to TOPS from ACT or SAT offices by selecting TOPS (ACT code 1595, SAT code 9019) as a recipient of your scores when registering for the tests. </w:t>
      </w:r>
      <w:r>
        <w:t>If your student</w:t>
      </w:r>
      <w:r w:rsidRPr="001748EE">
        <w:rPr>
          <w:b/>
        </w:rPr>
        <w:t xml:space="preserve"> </w:t>
      </w:r>
      <w:r w:rsidRPr="00F5416C">
        <w:t>already</w:t>
      </w:r>
      <w:r>
        <w:t xml:space="preserve"> took the test and did not select TOPS as a recipient, your student can log into their ACT account and send their scores. </w:t>
      </w:r>
    </w:p>
    <w:p w:rsidR="001748EE" w:rsidRDefault="001748EE" w:rsidP="007C2945"/>
    <w:p w:rsidR="007C1326" w:rsidRDefault="001748EE" w:rsidP="007C1326">
      <w:pPr>
        <w:pStyle w:val="ListParagraph"/>
        <w:numPr>
          <w:ilvl w:val="0"/>
          <w:numId w:val="1"/>
        </w:numPr>
      </w:pPr>
      <w:r>
        <w:t>The deadline</w:t>
      </w:r>
      <w:r w:rsidR="00C35987">
        <w:t xml:space="preserve"> for submission of the FAFSA to receive </w:t>
      </w:r>
      <w:r w:rsidR="00C94E1F">
        <w:t>your award</w:t>
      </w:r>
      <w:r w:rsidR="00C35987">
        <w:t xml:space="preserve"> in the Fall 201</w:t>
      </w:r>
      <w:r w:rsidR="00633437">
        <w:t>9</w:t>
      </w:r>
      <w:r>
        <w:t xml:space="preserve"> is July 1, 201</w:t>
      </w:r>
      <w:r w:rsidR="00633437">
        <w:t>9</w:t>
      </w:r>
      <w:r w:rsidR="00FD2569">
        <w:t>,</w:t>
      </w:r>
      <w:r>
        <w:t xml:space="preserve"> but it is highly recommended that you apply </w:t>
      </w:r>
      <w:r w:rsidRPr="00F5416C">
        <w:t>in</w:t>
      </w:r>
      <w:r w:rsidRPr="00DD4299">
        <w:rPr>
          <w:b/>
        </w:rPr>
        <w:t xml:space="preserve"> advance of the deadline</w:t>
      </w:r>
      <w:r>
        <w:t xml:space="preserve">. </w:t>
      </w:r>
      <w:r w:rsidR="00AA6925">
        <w:t>Colleges have different dates that they require the FAFSA be completed</w:t>
      </w:r>
      <w:r w:rsidR="000217B6">
        <w:t xml:space="preserve"> for other aid</w:t>
      </w:r>
      <w:r w:rsidR="00F5416C">
        <w:t>.</w:t>
      </w:r>
      <w:r w:rsidR="00AA6925">
        <w:t xml:space="preserve"> Go to their financial aid website.</w:t>
      </w:r>
      <w:r w:rsidR="00F5416C">
        <w:t xml:space="preserve"> </w:t>
      </w:r>
    </w:p>
    <w:p w:rsidR="00DD4299" w:rsidRDefault="00DD4299" w:rsidP="00446E0D">
      <w:pPr>
        <w:pStyle w:val="ListParagraph"/>
        <w:ind w:left="630"/>
      </w:pPr>
    </w:p>
    <w:p w:rsidR="007C1326" w:rsidRPr="00F174C7" w:rsidRDefault="000B63B8" w:rsidP="00F174C7">
      <w:pPr>
        <w:pStyle w:val="ListParagraph"/>
        <w:ind w:left="630"/>
      </w:pPr>
      <w:r>
        <w:t>***</w:t>
      </w:r>
      <w:r w:rsidR="00F5416C" w:rsidRPr="003F2877">
        <w:rPr>
          <w:b/>
        </w:rPr>
        <w:t>The FAFSA is the preferred application for TOPS</w:t>
      </w:r>
      <w:r w:rsidR="00DD4299">
        <w:t>.</w:t>
      </w:r>
      <w:r w:rsidR="00B15F06">
        <w:t xml:space="preserve"> </w:t>
      </w:r>
    </w:p>
    <w:p w:rsidR="001748EE" w:rsidRDefault="001748EE" w:rsidP="001748EE">
      <w:pPr>
        <w:pStyle w:val="ListParagraph"/>
        <w:ind w:left="630"/>
        <w:rPr>
          <w:rFonts w:asciiTheme="majorHAnsi" w:hAnsiTheme="majorHAnsi"/>
        </w:rPr>
      </w:pPr>
    </w:p>
    <w:p w:rsidR="000B63B8" w:rsidRPr="000B63B8" w:rsidRDefault="000B63B8" w:rsidP="000B63B8">
      <w:pPr>
        <w:pStyle w:val="ListParagraph"/>
        <w:numPr>
          <w:ilvl w:val="0"/>
          <w:numId w:val="3"/>
        </w:numPr>
      </w:pPr>
      <w:r w:rsidRPr="00463B4A">
        <w:rPr>
          <w:rFonts w:asciiTheme="majorHAnsi" w:hAnsiTheme="majorHAnsi"/>
        </w:rPr>
        <w:t>Your student can create an account with the LA Office of Student Financial Assistance.</w:t>
      </w:r>
      <w:r w:rsidRPr="00463B4A">
        <w:rPr>
          <w:color w:val="000000"/>
          <w:shd w:val="clear" w:color="auto" w:fill="FFFFFF"/>
        </w:rPr>
        <w:t> </w:t>
      </w:r>
      <w:r w:rsidRPr="00463B4A">
        <w:rPr>
          <w:b/>
          <w:bCs/>
          <w:color w:val="000000"/>
          <w:shd w:val="clear" w:color="auto" w:fill="FFFFFF"/>
        </w:rPr>
        <w:t>Your student MUST </w:t>
      </w:r>
      <w:hyperlink r:id="rId8" w:tgtFrame="_top" w:history="1">
        <w:r w:rsidRPr="00463B4A">
          <w:rPr>
            <w:b/>
            <w:bCs/>
            <w:color w:val="01449F"/>
            <w:u w:val="single"/>
            <w:shd w:val="clear" w:color="auto" w:fill="FFFFFF"/>
          </w:rPr>
          <w:t>register</w:t>
        </w:r>
      </w:hyperlink>
      <w:r w:rsidRPr="00463B4A">
        <w:rPr>
          <w:b/>
          <w:bCs/>
          <w:color w:val="000000"/>
          <w:shd w:val="clear" w:color="auto" w:fill="FFFFFF"/>
        </w:rPr>
        <w:t> to be able to open their account and to access their award information</w:t>
      </w:r>
      <w:r w:rsidRPr="00463B4A">
        <w:rPr>
          <w:color w:val="000000"/>
          <w:shd w:val="clear" w:color="auto" w:fill="FFFFFF"/>
        </w:rPr>
        <w:t xml:space="preserve">. </w:t>
      </w:r>
      <w:r w:rsidR="00463B4A">
        <w:rPr>
          <w:color w:val="000000"/>
          <w:shd w:val="clear" w:color="auto" w:fill="FFFFFF"/>
        </w:rPr>
        <w:t>Yo</w:t>
      </w:r>
      <w:r w:rsidR="00DD6E23">
        <w:rPr>
          <w:color w:val="000000"/>
          <w:shd w:val="clear" w:color="auto" w:fill="FFFFFF"/>
        </w:rPr>
        <w:t>ur</w:t>
      </w:r>
      <w:r w:rsidR="00463B4A">
        <w:rPr>
          <w:rFonts w:ascii="Helvetica" w:hAnsi="Helvetica" w:cs="Helvetica"/>
          <w:color w:val="333333"/>
          <w:sz w:val="21"/>
          <w:szCs w:val="21"/>
        </w:rPr>
        <w:t> </w:t>
      </w:r>
      <w:r w:rsidR="00463B4A">
        <w:rPr>
          <w:rFonts w:ascii="Helvetica" w:hAnsi="Helvetica" w:cs="Helvetica"/>
          <w:b/>
          <w:bCs/>
          <w:color w:val="333333"/>
          <w:sz w:val="21"/>
          <w:szCs w:val="21"/>
          <w:shd w:val="clear" w:color="auto" w:fill="EADBA7"/>
        </w:rPr>
        <w:t>Louisiana Secure ID (LASECID)</w:t>
      </w:r>
      <w:r w:rsidR="00DD6E23">
        <w:rPr>
          <w:rFonts w:ascii="Helvetica" w:hAnsi="Helvetica" w:cs="Helvetica"/>
          <w:color w:val="333333"/>
          <w:sz w:val="21"/>
          <w:szCs w:val="21"/>
        </w:rPr>
        <w:t xml:space="preserve"> is your social security number.</w:t>
      </w:r>
    </w:p>
    <w:p w:rsidR="007C2945" w:rsidRDefault="003F2877" w:rsidP="007C2945">
      <w:pPr>
        <w:pStyle w:val="ListParagraph"/>
        <w:numPr>
          <w:ilvl w:val="0"/>
          <w:numId w:val="3"/>
        </w:numPr>
      </w:pPr>
      <w:hyperlink r:id="rId9" w:history="1">
        <w:r w:rsidR="001748EE" w:rsidRPr="00C46D86">
          <w:rPr>
            <w:rStyle w:val="Hyperlink"/>
          </w:rPr>
          <w:t>Click here</w:t>
        </w:r>
      </w:hyperlink>
      <w:r w:rsidR="001748EE" w:rsidRPr="00B57EA7">
        <w:t xml:space="preserve"> for important </w:t>
      </w:r>
      <w:r w:rsidR="00446E0D">
        <w:t>information on applying for TOPS!</w:t>
      </w:r>
    </w:p>
    <w:p w:rsidR="001748EE" w:rsidRPr="007C2945" w:rsidRDefault="001748EE" w:rsidP="007C2945">
      <w:pPr>
        <w:pStyle w:val="ListParagraph"/>
        <w:numPr>
          <w:ilvl w:val="0"/>
          <w:numId w:val="3"/>
        </w:numPr>
        <w:rPr>
          <w:rStyle w:val="Strong"/>
          <w:bCs w:val="0"/>
        </w:rPr>
      </w:pPr>
      <w:bookmarkStart w:id="0" w:name="_GoBack"/>
      <w:r w:rsidRPr="00655A64">
        <w:rPr>
          <w:b/>
        </w:rPr>
        <w:t>Questions about TOPS?</w:t>
      </w:r>
      <w:r w:rsidR="007C2945">
        <w:rPr>
          <w:b/>
        </w:rPr>
        <w:t xml:space="preserve">  </w:t>
      </w:r>
      <w:r w:rsidRPr="00655A64">
        <w:t xml:space="preserve">Contact the LA Office of Student Financial Assistance at </w:t>
      </w:r>
      <w:bookmarkEnd w:id="0"/>
      <w:r w:rsidR="007C1326" w:rsidRPr="007C2945">
        <w:rPr>
          <w:rStyle w:val="Strong"/>
          <w:b w:val="0"/>
          <w:color w:val="000000"/>
        </w:rPr>
        <w:t>1-800-259-5626</w:t>
      </w:r>
    </w:p>
    <w:p w:rsidR="007C1326" w:rsidRPr="00655A64" w:rsidRDefault="007C1326" w:rsidP="007C2945">
      <w:pPr>
        <w:pStyle w:val="ListParagraph"/>
        <w:numPr>
          <w:ilvl w:val="0"/>
          <w:numId w:val="3"/>
        </w:numPr>
        <w:rPr>
          <w:rStyle w:val="Strong"/>
        </w:rPr>
      </w:pPr>
      <w:r w:rsidRPr="00655A64">
        <w:rPr>
          <w:rStyle w:val="Strong"/>
          <w:color w:val="000000"/>
        </w:rPr>
        <w:t xml:space="preserve">Questions about the FAFSA or </w:t>
      </w:r>
      <w:r w:rsidR="004148F7">
        <w:rPr>
          <w:rStyle w:val="Strong"/>
          <w:color w:val="000000"/>
        </w:rPr>
        <w:t>FSA ID</w:t>
      </w:r>
      <w:r w:rsidRPr="00655A64">
        <w:rPr>
          <w:rStyle w:val="Strong"/>
          <w:color w:val="000000"/>
        </w:rPr>
        <w:t>?</w:t>
      </w:r>
      <w:r w:rsidR="00AA6925">
        <w:rPr>
          <w:rStyle w:val="Strong"/>
          <w:color w:val="000000"/>
        </w:rPr>
        <w:t xml:space="preserve"> Please call their office with questions. They are the agency in charge of this process and will be able to answer your questions.</w:t>
      </w:r>
    </w:p>
    <w:p w:rsidR="007C1326" w:rsidRDefault="007C1326" w:rsidP="007C2945">
      <w:pPr>
        <w:ind w:left="2160"/>
      </w:pPr>
      <w:r w:rsidRPr="00655A64">
        <w:t>1-800-4-FED-AID (1-800-433-3243)</w:t>
      </w:r>
    </w:p>
    <w:p w:rsidR="00F5416C" w:rsidRDefault="00F5416C" w:rsidP="001748EE">
      <w:pPr>
        <w:pStyle w:val="ListParagraph"/>
        <w:ind w:left="630"/>
      </w:pPr>
    </w:p>
    <w:sectPr w:rsidR="00F5416C" w:rsidSect="007C2945">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ADF"/>
    <w:multiLevelType w:val="hybridMultilevel"/>
    <w:tmpl w:val="7260278E"/>
    <w:lvl w:ilvl="0" w:tplc="D50CD6E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7E7F40"/>
    <w:multiLevelType w:val="hybridMultilevel"/>
    <w:tmpl w:val="5492BE2E"/>
    <w:lvl w:ilvl="0" w:tplc="669E514C">
      <w:start w:val="2"/>
      <w:numFmt w:val="decimal"/>
      <w:lvlText w:val="%1)"/>
      <w:lvlJc w:val="left"/>
      <w:pPr>
        <w:ind w:left="990" w:hanging="360"/>
      </w:pPr>
      <w:rPr>
        <w:rFonts w:asciiTheme="majorHAnsi" w:hAnsiTheme="maj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2C2766"/>
    <w:multiLevelType w:val="hybridMultilevel"/>
    <w:tmpl w:val="E7EC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EE"/>
    <w:rsid w:val="000217B6"/>
    <w:rsid w:val="000B63B8"/>
    <w:rsid w:val="001748EE"/>
    <w:rsid w:val="00183460"/>
    <w:rsid w:val="001D14F2"/>
    <w:rsid w:val="002A2A18"/>
    <w:rsid w:val="002F708B"/>
    <w:rsid w:val="00374DCC"/>
    <w:rsid w:val="003F2877"/>
    <w:rsid w:val="00405AB3"/>
    <w:rsid w:val="004148F7"/>
    <w:rsid w:val="00446E0D"/>
    <w:rsid w:val="00463B4A"/>
    <w:rsid w:val="0048525B"/>
    <w:rsid w:val="00507A8B"/>
    <w:rsid w:val="0053494C"/>
    <w:rsid w:val="00633437"/>
    <w:rsid w:val="00655A64"/>
    <w:rsid w:val="00662C2F"/>
    <w:rsid w:val="006C67E8"/>
    <w:rsid w:val="00710BB4"/>
    <w:rsid w:val="007173F2"/>
    <w:rsid w:val="00767AC4"/>
    <w:rsid w:val="007C1326"/>
    <w:rsid w:val="007C2945"/>
    <w:rsid w:val="007D3264"/>
    <w:rsid w:val="008F3ACF"/>
    <w:rsid w:val="00903FFA"/>
    <w:rsid w:val="00A431B2"/>
    <w:rsid w:val="00AA6925"/>
    <w:rsid w:val="00B06F59"/>
    <w:rsid w:val="00B1017A"/>
    <w:rsid w:val="00B15F06"/>
    <w:rsid w:val="00B326C9"/>
    <w:rsid w:val="00B57EA7"/>
    <w:rsid w:val="00B632D9"/>
    <w:rsid w:val="00B84E5E"/>
    <w:rsid w:val="00BD6174"/>
    <w:rsid w:val="00C0214D"/>
    <w:rsid w:val="00C35987"/>
    <w:rsid w:val="00C46D86"/>
    <w:rsid w:val="00C94E1F"/>
    <w:rsid w:val="00CE57A7"/>
    <w:rsid w:val="00D21DE1"/>
    <w:rsid w:val="00D3642A"/>
    <w:rsid w:val="00DD4299"/>
    <w:rsid w:val="00DD6E23"/>
    <w:rsid w:val="00E11AF2"/>
    <w:rsid w:val="00E266CC"/>
    <w:rsid w:val="00E3653F"/>
    <w:rsid w:val="00EE7B02"/>
    <w:rsid w:val="00F174C7"/>
    <w:rsid w:val="00F5416C"/>
    <w:rsid w:val="00FB0693"/>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86A0-643B-4469-A209-55E2254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8EE"/>
    <w:rPr>
      <w:color w:val="0000FF"/>
      <w:u w:val="single"/>
    </w:rPr>
  </w:style>
  <w:style w:type="paragraph" w:styleId="ListParagraph">
    <w:name w:val="List Paragraph"/>
    <w:basedOn w:val="Normal"/>
    <w:uiPriority w:val="34"/>
    <w:qFormat/>
    <w:rsid w:val="001748EE"/>
    <w:pPr>
      <w:ind w:left="720"/>
      <w:contextualSpacing/>
    </w:pPr>
  </w:style>
  <w:style w:type="character" w:styleId="Strong">
    <w:name w:val="Strong"/>
    <w:basedOn w:val="DefaultParagraphFont"/>
    <w:uiPriority w:val="22"/>
    <w:qFormat/>
    <w:rsid w:val="007C1326"/>
    <w:rPr>
      <w:b/>
      <w:bCs/>
    </w:rPr>
  </w:style>
  <w:style w:type="character" w:styleId="FollowedHyperlink">
    <w:name w:val="FollowedHyperlink"/>
    <w:basedOn w:val="DefaultParagraphFont"/>
    <w:uiPriority w:val="99"/>
    <w:semiHidden/>
    <w:unhideWhenUsed/>
    <w:rsid w:val="007C1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fa.la.gov/studenthub.html" TargetMode="External"/><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id.ed.gov/npas/index.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f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cherylfruge</dc:creator>
  <cp:lastModifiedBy>Cheryl Fruge</cp:lastModifiedBy>
  <cp:revision>5</cp:revision>
  <cp:lastPrinted>2014-09-10T15:21:00Z</cp:lastPrinted>
  <dcterms:created xsi:type="dcterms:W3CDTF">2018-08-27T18:06:00Z</dcterms:created>
  <dcterms:modified xsi:type="dcterms:W3CDTF">2018-09-24T19:38:00Z</dcterms:modified>
</cp:coreProperties>
</file>