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480D" w14:textId="22BE3673" w:rsidR="00014898" w:rsidRPr="008D5E37" w:rsidRDefault="0092451A" w:rsidP="00060692">
      <w:pPr>
        <w:spacing w:line="240" w:lineRule="auto"/>
        <w:jc w:val="center"/>
        <w:rPr>
          <w:b/>
          <w:sz w:val="36"/>
          <w:szCs w:val="36"/>
        </w:rPr>
      </w:pPr>
      <w:bookmarkStart w:id="0" w:name="_GoBack"/>
      <w:bookmarkEnd w:id="0"/>
      <w:r>
        <w:rPr>
          <w:b/>
          <w:sz w:val="36"/>
          <w:szCs w:val="36"/>
        </w:rPr>
        <w:t>10</w:t>
      </w:r>
      <w:r w:rsidRPr="0092451A">
        <w:rPr>
          <w:b/>
          <w:sz w:val="36"/>
          <w:szCs w:val="36"/>
          <w:vertAlign w:val="superscript"/>
        </w:rPr>
        <w:t>th</w:t>
      </w:r>
      <w:r>
        <w:rPr>
          <w:b/>
          <w:sz w:val="36"/>
          <w:szCs w:val="36"/>
        </w:rPr>
        <w:t xml:space="preserve"> </w:t>
      </w:r>
      <w:r w:rsidR="00174825" w:rsidRPr="008D5E37">
        <w:rPr>
          <w:b/>
          <w:sz w:val="36"/>
          <w:szCs w:val="36"/>
        </w:rPr>
        <w:t xml:space="preserve">Annual STM </w:t>
      </w:r>
      <w:r w:rsidR="006A0D93" w:rsidRPr="008D5E37">
        <w:rPr>
          <w:b/>
          <w:sz w:val="36"/>
          <w:szCs w:val="36"/>
        </w:rPr>
        <w:t>Fishing Rodeo</w:t>
      </w:r>
    </w:p>
    <w:p w14:paraId="32BDDC23" w14:textId="7B6B2AD3" w:rsidR="00060692" w:rsidRPr="004D7B8A" w:rsidRDefault="004F158B" w:rsidP="00060692">
      <w:pPr>
        <w:spacing w:line="240" w:lineRule="auto"/>
        <w:jc w:val="center"/>
        <w:rPr>
          <w:b/>
          <w:sz w:val="28"/>
          <w:szCs w:val="28"/>
        </w:rPr>
      </w:pPr>
      <w:r>
        <w:rPr>
          <w:b/>
          <w:sz w:val="28"/>
          <w:szCs w:val="28"/>
        </w:rPr>
        <w:t xml:space="preserve">July </w:t>
      </w:r>
      <w:r w:rsidR="0092451A">
        <w:rPr>
          <w:b/>
          <w:sz w:val="28"/>
          <w:szCs w:val="28"/>
        </w:rPr>
        <w:t>19-20</w:t>
      </w:r>
      <w:r w:rsidR="004A581A">
        <w:rPr>
          <w:b/>
          <w:sz w:val="28"/>
          <w:szCs w:val="28"/>
        </w:rPr>
        <w:t>, 201</w:t>
      </w:r>
      <w:r w:rsidR="0092451A">
        <w:rPr>
          <w:b/>
          <w:sz w:val="28"/>
          <w:szCs w:val="28"/>
        </w:rPr>
        <w:t>9</w:t>
      </w:r>
    </w:p>
    <w:p w14:paraId="38B2F425" w14:textId="77777777" w:rsidR="00060692" w:rsidRPr="004D7B8A" w:rsidRDefault="00060692" w:rsidP="00060692">
      <w:pPr>
        <w:spacing w:line="240" w:lineRule="auto"/>
        <w:jc w:val="center"/>
        <w:rPr>
          <w:b/>
          <w:sz w:val="28"/>
          <w:szCs w:val="28"/>
        </w:rPr>
      </w:pPr>
      <w:r w:rsidRPr="004D7B8A">
        <w:rPr>
          <w:b/>
          <w:sz w:val="28"/>
          <w:szCs w:val="28"/>
        </w:rPr>
        <w:t>Rules and Regulations</w:t>
      </w:r>
    </w:p>
    <w:p w14:paraId="444D0995" w14:textId="77777777" w:rsidR="00060692" w:rsidRDefault="00060692" w:rsidP="00060692">
      <w:pPr>
        <w:pStyle w:val="ColorfulList-Accent11"/>
        <w:numPr>
          <w:ilvl w:val="0"/>
          <w:numId w:val="1"/>
        </w:numPr>
        <w:rPr>
          <w:sz w:val="24"/>
          <w:szCs w:val="24"/>
        </w:rPr>
      </w:pPr>
      <w:r>
        <w:rPr>
          <w:sz w:val="24"/>
          <w:szCs w:val="24"/>
        </w:rPr>
        <w:t>All fishes and anglers must be in accordance with state and federal regulations, along with STM Alumni Fishing Rodeo rules and regulations.</w:t>
      </w:r>
    </w:p>
    <w:p w14:paraId="5A75604F" w14:textId="77777777" w:rsidR="00060692" w:rsidRDefault="00060692" w:rsidP="00060692">
      <w:pPr>
        <w:pStyle w:val="ColorfulList-Accent11"/>
        <w:rPr>
          <w:sz w:val="24"/>
          <w:szCs w:val="24"/>
        </w:rPr>
      </w:pPr>
    </w:p>
    <w:p w14:paraId="63FCA5F7" w14:textId="77777777" w:rsidR="00060692" w:rsidRDefault="00060692" w:rsidP="00060692">
      <w:pPr>
        <w:pStyle w:val="ColorfulList-Accent11"/>
        <w:numPr>
          <w:ilvl w:val="0"/>
          <w:numId w:val="1"/>
        </w:numPr>
        <w:rPr>
          <w:sz w:val="24"/>
          <w:szCs w:val="24"/>
        </w:rPr>
      </w:pPr>
      <w:r>
        <w:rPr>
          <w:sz w:val="24"/>
          <w:szCs w:val="24"/>
        </w:rPr>
        <w:t>No billfish (marlin, sailfish, spearfish, or swordfish) or sharks allowed in the Rodeo.</w:t>
      </w:r>
    </w:p>
    <w:p w14:paraId="6E77EAD1" w14:textId="77777777" w:rsidR="00060692" w:rsidRDefault="00060692" w:rsidP="00060692">
      <w:pPr>
        <w:pStyle w:val="ColorfulList-Accent11"/>
        <w:rPr>
          <w:sz w:val="24"/>
          <w:szCs w:val="24"/>
        </w:rPr>
      </w:pPr>
    </w:p>
    <w:p w14:paraId="097837F5" w14:textId="1AEA8044" w:rsidR="00060692" w:rsidRDefault="00060692" w:rsidP="00060692">
      <w:pPr>
        <w:pStyle w:val="ColorfulList-Accent11"/>
        <w:numPr>
          <w:ilvl w:val="0"/>
          <w:numId w:val="1"/>
        </w:numPr>
        <w:rPr>
          <w:sz w:val="24"/>
          <w:szCs w:val="24"/>
        </w:rPr>
      </w:pPr>
      <w:r w:rsidRPr="004D7B8A">
        <w:rPr>
          <w:sz w:val="24"/>
          <w:szCs w:val="24"/>
        </w:rPr>
        <w:t>All fish must be weighed on the designated rodeo scale. Only fish weighed on the designated rodeo scale by a designated weigh-master will be eligible for participation. Fish will be weighed one time only. The Weigh- Master</w:t>
      </w:r>
      <w:r w:rsidR="008D5E37">
        <w:rPr>
          <w:sz w:val="24"/>
          <w:szCs w:val="24"/>
        </w:rPr>
        <w:t xml:space="preserve"> (Iberia Gun and Rod)</w:t>
      </w:r>
      <w:r w:rsidRPr="004D7B8A">
        <w:rPr>
          <w:sz w:val="24"/>
          <w:szCs w:val="24"/>
        </w:rPr>
        <w:t xml:space="preserve"> has final authority on declaring weights and fish condition (whether fish will be allowed to be weighed) and cannot be overruled by anyone, including committee members. Excessive arguing with Rodeo organizers or the Weigh-Master will result in disqualification. Care should be taken</w:t>
      </w:r>
      <w:r>
        <w:rPr>
          <w:sz w:val="24"/>
          <w:szCs w:val="24"/>
        </w:rPr>
        <w:t xml:space="preserve"> </w:t>
      </w:r>
      <w:r w:rsidRPr="004D7B8A">
        <w:rPr>
          <w:sz w:val="24"/>
          <w:szCs w:val="24"/>
        </w:rPr>
        <w:t>not to interfere with the Weigh-Master.</w:t>
      </w:r>
    </w:p>
    <w:p w14:paraId="6407785C" w14:textId="77777777" w:rsidR="00174825" w:rsidRPr="002B1127" w:rsidRDefault="00174825" w:rsidP="002B1127">
      <w:pPr>
        <w:rPr>
          <w:sz w:val="24"/>
          <w:szCs w:val="24"/>
        </w:rPr>
      </w:pPr>
    </w:p>
    <w:p w14:paraId="0DA150C5" w14:textId="29C4CC83" w:rsidR="00174825" w:rsidRDefault="003445AD" w:rsidP="00060692">
      <w:pPr>
        <w:pStyle w:val="ColorfulList-Accent11"/>
        <w:numPr>
          <w:ilvl w:val="0"/>
          <w:numId w:val="1"/>
        </w:numPr>
        <w:rPr>
          <w:sz w:val="24"/>
          <w:szCs w:val="24"/>
        </w:rPr>
      </w:pPr>
      <w:r>
        <w:rPr>
          <w:b/>
          <w:sz w:val="24"/>
          <w:szCs w:val="24"/>
        </w:rPr>
        <w:t>ALL BOAT CAPTAINS MUST FILL OUT A WEIGH IN TAG DOCUMENTING EACH FISH TO BE WEIGHED AND THE ANGLER PRIOR TO WEIGHING A FISH</w:t>
      </w:r>
      <w:r w:rsidR="00174825">
        <w:rPr>
          <w:b/>
          <w:sz w:val="24"/>
          <w:szCs w:val="24"/>
        </w:rPr>
        <w:t xml:space="preserve">. A RODEO GREETER WILL PROVIDE EACH BOAT WITH THE APPROPRIATE </w:t>
      </w:r>
      <w:r>
        <w:rPr>
          <w:b/>
          <w:sz w:val="24"/>
          <w:szCs w:val="24"/>
        </w:rPr>
        <w:t>TAG TO FILL OUT</w:t>
      </w:r>
      <w:r w:rsidR="00174825">
        <w:rPr>
          <w:b/>
          <w:sz w:val="24"/>
          <w:szCs w:val="24"/>
        </w:rPr>
        <w:t xml:space="preserve"> UPON ARRIVAL TO THE WEIGH IN. FISH BROUGHT TO THE SCALES WITHOUT A TAG WILL NOT BE WEIGHED.</w:t>
      </w:r>
    </w:p>
    <w:p w14:paraId="00A445E6" w14:textId="77777777" w:rsidR="00060692" w:rsidRDefault="00060692" w:rsidP="00060692">
      <w:pPr>
        <w:pStyle w:val="ColorfulList-Accent11"/>
        <w:rPr>
          <w:sz w:val="24"/>
          <w:szCs w:val="24"/>
        </w:rPr>
      </w:pPr>
    </w:p>
    <w:p w14:paraId="391A421A" w14:textId="77777777" w:rsidR="00060692" w:rsidRPr="00E42B88" w:rsidRDefault="00060692" w:rsidP="00174825">
      <w:pPr>
        <w:pStyle w:val="ColorfulList-Accent11"/>
        <w:numPr>
          <w:ilvl w:val="0"/>
          <w:numId w:val="7"/>
        </w:numPr>
        <w:rPr>
          <w:sz w:val="24"/>
          <w:szCs w:val="24"/>
        </w:rPr>
      </w:pPr>
      <w:r>
        <w:rPr>
          <w:sz w:val="24"/>
          <w:szCs w:val="24"/>
        </w:rPr>
        <w:t xml:space="preserve">All money transactions are final. All rodeo entry fees and sponsorships are non-refundable. </w:t>
      </w:r>
      <w:r w:rsidRPr="002D3DFE">
        <w:rPr>
          <w:i/>
        </w:rPr>
        <w:t>Extenuating circumstances may warrant individual entry refund.  Sponsorships will carry over to next year.</w:t>
      </w:r>
    </w:p>
    <w:p w14:paraId="3F66A61B" w14:textId="77777777" w:rsidR="00060692" w:rsidRDefault="00060692" w:rsidP="00060692">
      <w:pPr>
        <w:pStyle w:val="ColorfulList-Accent11"/>
        <w:rPr>
          <w:sz w:val="24"/>
          <w:szCs w:val="24"/>
        </w:rPr>
      </w:pPr>
    </w:p>
    <w:p w14:paraId="5FFF23C3" w14:textId="77777777" w:rsidR="00060692" w:rsidRDefault="00060692" w:rsidP="00174825">
      <w:pPr>
        <w:pStyle w:val="ColorfulList-Accent11"/>
        <w:numPr>
          <w:ilvl w:val="0"/>
          <w:numId w:val="7"/>
        </w:numPr>
        <w:rPr>
          <w:sz w:val="24"/>
          <w:szCs w:val="24"/>
        </w:rPr>
      </w:pPr>
      <w:r>
        <w:rPr>
          <w:sz w:val="24"/>
          <w:szCs w:val="24"/>
        </w:rPr>
        <w:t>Unsportsmanlike conduct will not be tolerated, including any violation of State law regarding alcohol consumption.</w:t>
      </w:r>
    </w:p>
    <w:p w14:paraId="5A0BD464" w14:textId="77777777" w:rsidR="00060692" w:rsidRDefault="00060692" w:rsidP="00060692">
      <w:pPr>
        <w:pStyle w:val="ColorfulList-Accent11"/>
        <w:rPr>
          <w:sz w:val="24"/>
          <w:szCs w:val="24"/>
        </w:rPr>
      </w:pPr>
    </w:p>
    <w:p w14:paraId="12DFF764" w14:textId="77777777" w:rsidR="00060692" w:rsidRDefault="00060692" w:rsidP="00174825">
      <w:pPr>
        <w:pStyle w:val="ColorfulList-Accent11"/>
        <w:numPr>
          <w:ilvl w:val="0"/>
          <w:numId w:val="7"/>
        </w:numPr>
        <w:rPr>
          <w:sz w:val="24"/>
          <w:szCs w:val="24"/>
        </w:rPr>
      </w:pPr>
      <w:r>
        <w:rPr>
          <w:sz w:val="24"/>
          <w:szCs w:val="24"/>
        </w:rPr>
        <w:t xml:space="preserve">No frozen, spoiled, gutted, altered, or mutilated fish will be accepted by the weigh-master.  Fish already weighed will be designated by the weigh-master clipping the dorsal or tail fin.  </w:t>
      </w:r>
    </w:p>
    <w:p w14:paraId="352282DB" w14:textId="77777777" w:rsidR="00060692" w:rsidRDefault="00060692" w:rsidP="00060692">
      <w:pPr>
        <w:pStyle w:val="ColorfulList-Accent11"/>
        <w:rPr>
          <w:sz w:val="24"/>
          <w:szCs w:val="24"/>
        </w:rPr>
      </w:pPr>
    </w:p>
    <w:p w14:paraId="0802E8FF" w14:textId="77777777" w:rsidR="00060692" w:rsidRDefault="00060692" w:rsidP="00174825">
      <w:pPr>
        <w:pStyle w:val="ColorfulList-Accent11"/>
        <w:numPr>
          <w:ilvl w:val="0"/>
          <w:numId w:val="7"/>
        </w:numPr>
        <w:rPr>
          <w:sz w:val="24"/>
          <w:szCs w:val="24"/>
        </w:rPr>
      </w:pPr>
      <w:r>
        <w:rPr>
          <w:sz w:val="24"/>
          <w:szCs w:val="24"/>
        </w:rPr>
        <w:t>In the event of a tie, the fish that was weighed in first shall be declared the winner.</w:t>
      </w:r>
    </w:p>
    <w:p w14:paraId="72B14584" w14:textId="77777777" w:rsidR="00060692" w:rsidRDefault="00060692" w:rsidP="00060692">
      <w:pPr>
        <w:pStyle w:val="ColorfulList-Accent11"/>
        <w:rPr>
          <w:sz w:val="24"/>
          <w:szCs w:val="24"/>
        </w:rPr>
      </w:pPr>
    </w:p>
    <w:p w14:paraId="15C4D2B7" w14:textId="340A726E" w:rsidR="00060692" w:rsidRDefault="00174825" w:rsidP="00174825">
      <w:pPr>
        <w:pStyle w:val="ColorfulList-Accent11"/>
        <w:numPr>
          <w:ilvl w:val="0"/>
          <w:numId w:val="7"/>
        </w:numPr>
        <w:rPr>
          <w:sz w:val="24"/>
          <w:szCs w:val="24"/>
        </w:rPr>
      </w:pPr>
      <w:r>
        <w:rPr>
          <w:sz w:val="24"/>
          <w:szCs w:val="24"/>
        </w:rPr>
        <w:lastRenderedPageBreak/>
        <w:t xml:space="preserve">Fishing starts at </w:t>
      </w:r>
      <w:r w:rsidR="00C1217F">
        <w:rPr>
          <w:sz w:val="24"/>
          <w:szCs w:val="24"/>
        </w:rPr>
        <w:t>6</w:t>
      </w:r>
      <w:r>
        <w:rPr>
          <w:sz w:val="24"/>
          <w:szCs w:val="24"/>
        </w:rPr>
        <w:t>:00</w:t>
      </w:r>
      <w:r w:rsidR="00A3499D">
        <w:rPr>
          <w:sz w:val="24"/>
          <w:szCs w:val="24"/>
        </w:rPr>
        <w:t xml:space="preserve"> </w:t>
      </w:r>
      <w:r w:rsidR="006F09E3">
        <w:rPr>
          <w:sz w:val="24"/>
          <w:szCs w:val="24"/>
        </w:rPr>
        <w:t>A</w:t>
      </w:r>
      <w:r w:rsidR="00A3499D">
        <w:rPr>
          <w:sz w:val="24"/>
          <w:szCs w:val="24"/>
        </w:rPr>
        <w:t xml:space="preserve">.M. on Friday, </w:t>
      </w:r>
      <w:r w:rsidR="005752A9">
        <w:rPr>
          <w:sz w:val="24"/>
          <w:szCs w:val="24"/>
        </w:rPr>
        <w:t xml:space="preserve">July </w:t>
      </w:r>
      <w:r w:rsidR="0092451A">
        <w:rPr>
          <w:sz w:val="24"/>
          <w:szCs w:val="24"/>
        </w:rPr>
        <w:t>19</w:t>
      </w:r>
      <w:proofErr w:type="gramStart"/>
      <w:r w:rsidR="0092451A" w:rsidRPr="0092451A">
        <w:rPr>
          <w:sz w:val="24"/>
          <w:szCs w:val="24"/>
          <w:vertAlign w:val="superscript"/>
        </w:rPr>
        <w:t>th</w:t>
      </w:r>
      <w:r w:rsidR="0092451A">
        <w:rPr>
          <w:sz w:val="24"/>
          <w:szCs w:val="24"/>
        </w:rPr>
        <w:t xml:space="preserve"> </w:t>
      </w:r>
      <w:r w:rsidR="00A3499D">
        <w:rPr>
          <w:sz w:val="24"/>
          <w:szCs w:val="24"/>
        </w:rPr>
        <w:t>,</w:t>
      </w:r>
      <w:proofErr w:type="gramEnd"/>
      <w:r w:rsidR="00A3499D">
        <w:rPr>
          <w:sz w:val="24"/>
          <w:szCs w:val="24"/>
        </w:rPr>
        <w:t xml:space="preserve"> 2</w:t>
      </w:r>
      <w:r w:rsidR="004F158B">
        <w:rPr>
          <w:sz w:val="24"/>
          <w:szCs w:val="24"/>
        </w:rPr>
        <w:t>0</w:t>
      </w:r>
      <w:r w:rsidR="004A581A">
        <w:rPr>
          <w:sz w:val="24"/>
          <w:szCs w:val="24"/>
        </w:rPr>
        <w:t>1</w:t>
      </w:r>
      <w:r w:rsidR="0092451A">
        <w:rPr>
          <w:sz w:val="24"/>
          <w:szCs w:val="24"/>
        </w:rPr>
        <w:t>9</w:t>
      </w:r>
      <w:r w:rsidR="00060692">
        <w:rPr>
          <w:sz w:val="24"/>
          <w:szCs w:val="24"/>
        </w:rPr>
        <w:t xml:space="preserve">.  The scales will open at </w:t>
      </w:r>
      <w:r w:rsidR="0092451A">
        <w:rPr>
          <w:sz w:val="24"/>
          <w:szCs w:val="24"/>
        </w:rPr>
        <w:t>2</w:t>
      </w:r>
      <w:r w:rsidR="00060692">
        <w:rPr>
          <w:sz w:val="24"/>
          <w:szCs w:val="24"/>
        </w:rPr>
        <w:t xml:space="preserve">:00 PM and close at </w:t>
      </w:r>
      <w:r w:rsidR="0092451A">
        <w:rPr>
          <w:sz w:val="24"/>
          <w:szCs w:val="24"/>
        </w:rPr>
        <w:t>5</w:t>
      </w:r>
      <w:r w:rsidR="00060692">
        <w:rPr>
          <w:sz w:val="24"/>
          <w:szCs w:val="24"/>
        </w:rPr>
        <w:t>:00 P</w:t>
      </w:r>
      <w:r w:rsidR="001C17A8">
        <w:rPr>
          <w:sz w:val="24"/>
          <w:szCs w:val="24"/>
        </w:rPr>
        <w:t>.</w:t>
      </w:r>
      <w:r w:rsidR="00060692">
        <w:rPr>
          <w:sz w:val="24"/>
          <w:szCs w:val="24"/>
        </w:rPr>
        <w:t>M</w:t>
      </w:r>
      <w:r w:rsidR="001C17A8">
        <w:rPr>
          <w:sz w:val="24"/>
          <w:szCs w:val="24"/>
        </w:rPr>
        <w:t>.</w:t>
      </w:r>
      <w:r w:rsidR="00060692">
        <w:rPr>
          <w:sz w:val="24"/>
          <w:szCs w:val="24"/>
        </w:rPr>
        <w:t xml:space="preserve"> on Saturday</w:t>
      </w:r>
      <w:r>
        <w:rPr>
          <w:sz w:val="24"/>
          <w:szCs w:val="24"/>
        </w:rPr>
        <w:t xml:space="preserve">, </w:t>
      </w:r>
      <w:r w:rsidR="005752A9">
        <w:rPr>
          <w:sz w:val="24"/>
          <w:szCs w:val="24"/>
        </w:rPr>
        <w:t xml:space="preserve">July </w:t>
      </w:r>
      <w:r w:rsidR="006151AF">
        <w:rPr>
          <w:sz w:val="24"/>
          <w:szCs w:val="24"/>
        </w:rPr>
        <w:t>2</w:t>
      </w:r>
      <w:r w:rsidR="0092451A">
        <w:rPr>
          <w:sz w:val="24"/>
          <w:szCs w:val="24"/>
        </w:rPr>
        <w:t>0</w:t>
      </w:r>
      <w:r w:rsidR="004A581A">
        <w:rPr>
          <w:sz w:val="24"/>
          <w:szCs w:val="24"/>
        </w:rPr>
        <w:t>th, 201</w:t>
      </w:r>
      <w:r w:rsidR="0092451A">
        <w:rPr>
          <w:sz w:val="24"/>
          <w:szCs w:val="24"/>
        </w:rPr>
        <w:t>9</w:t>
      </w:r>
      <w:r>
        <w:rPr>
          <w:sz w:val="24"/>
          <w:szCs w:val="24"/>
        </w:rPr>
        <w:t>.  A</w:t>
      </w:r>
      <w:r w:rsidR="00060692">
        <w:rPr>
          <w:sz w:val="24"/>
          <w:szCs w:val="24"/>
        </w:rPr>
        <w:t xml:space="preserve"> team member must check in with the weigh-master or committee member by </w:t>
      </w:r>
      <w:r w:rsidR="0092451A">
        <w:rPr>
          <w:sz w:val="24"/>
          <w:szCs w:val="24"/>
        </w:rPr>
        <w:t>5</w:t>
      </w:r>
      <w:r w:rsidR="00060692">
        <w:rPr>
          <w:sz w:val="24"/>
          <w:szCs w:val="24"/>
        </w:rPr>
        <w:t>:00</w:t>
      </w:r>
      <w:r w:rsidR="001C17A8">
        <w:rPr>
          <w:sz w:val="24"/>
          <w:szCs w:val="24"/>
        </w:rPr>
        <w:t xml:space="preserve"> </w:t>
      </w:r>
      <w:r w:rsidR="00060692">
        <w:rPr>
          <w:sz w:val="24"/>
          <w:szCs w:val="24"/>
        </w:rPr>
        <w:t>P</w:t>
      </w:r>
      <w:r w:rsidR="001C17A8">
        <w:rPr>
          <w:sz w:val="24"/>
          <w:szCs w:val="24"/>
        </w:rPr>
        <w:t>.</w:t>
      </w:r>
      <w:r w:rsidR="00060692">
        <w:rPr>
          <w:sz w:val="24"/>
          <w:szCs w:val="24"/>
        </w:rPr>
        <w:t>M</w:t>
      </w:r>
      <w:r w:rsidR="001C17A8">
        <w:rPr>
          <w:sz w:val="24"/>
          <w:szCs w:val="24"/>
        </w:rPr>
        <w:t>.</w:t>
      </w:r>
      <w:r w:rsidR="00060692">
        <w:rPr>
          <w:sz w:val="24"/>
          <w:szCs w:val="24"/>
        </w:rPr>
        <w:t xml:space="preserve"> to enter a fish. NO EXCEPTIONS</w:t>
      </w:r>
    </w:p>
    <w:p w14:paraId="3AD47067" w14:textId="77777777" w:rsidR="00060692" w:rsidRDefault="00060692" w:rsidP="00060692">
      <w:pPr>
        <w:pStyle w:val="ColorfulList-Accent11"/>
        <w:rPr>
          <w:sz w:val="24"/>
          <w:szCs w:val="24"/>
        </w:rPr>
      </w:pPr>
    </w:p>
    <w:p w14:paraId="02E8E28F" w14:textId="7C96BBC1" w:rsidR="00060692" w:rsidRDefault="00060692" w:rsidP="00174825">
      <w:pPr>
        <w:pStyle w:val="ColorfulList-Accent11"/>
        <w:numPr>
          <w:ilvl w:val="0"/>
          <w:numId w:val="7"/>
        </w:numPr>
        <w:rPr>
          <w:sz w:val="24"/>
          <w:szCs w:val="24"/>
        </w:rPr>
      </w:pPr>
      <w:r>
        <w:rPr>
          <w:sz w:val="24"/>
          <w:szCs w:val="24"/>
        </w:rPr>
        <w:t>The entry fee shall be $50 per person</w:t>
      </w:r>
      <w:r w:rsidR="0092451A">
        <w:rPr>
          <w:sz w:val="24"/>
          <w:szCs w:val="24"/>
        </w:rPr>
        <w:t>, and $10 for youth (15 and Under)</w:t>
      </w:r>
    </w:p>
    <w:p w14:paraId="3B4831D6" w14:textId="77777777" w:rsidR="00060692" w:rsidRDefault="00060692" w:rsidP="00174825">
      <w:pPr>
        <w:pStyle w:val="ColorfulList-Accent11"/>
        <w:ind w:left="0"/>
        <w:rPr>
          <w:sz w:val="24"/>
          <w:szCs w:val="24"/>
        </w:rPr>
      </w:pPr>
    </w:p>
    <w:p w14:paraId="5BACA6D3" w14:textId="77777777" w:rsidR="00060692" w:rsidRDefault="00060692" w:rsidP="00174825">
      <w:pPr>
        <w:pStyle w:val="ColorfulList-Accent11"/>
        <w:numPr>
          <w:ilvl w:val="0"/>
          <w:numId w:val="7"/>
        </w:numPr>
        <w:rPr>
          <w:sz w:val="24"/>
          <w:szCs w:val="24"/>
        </w:rPr>
      </w:pPr>
      <w:r>
        <w:rPr>
          <w:sz w:val="24"/>
          <w:szCs w:val="24"/>
        </w:rPr>
        <w:t>Prizes shall be awarded for 1</w:t>
      </w:r>
      <w:r w:rsidRPr="004C54EB">
        <w:rPr>
          <w:sz w:val="24"/>
          <w:szCs w:val="24"/>
          <w:vertAlign w:val="superscript"/>
        </w:rPr>
        <w:t>st</w:t>
      </w:r>
      <w:r>
        <w:rPr>
          <w:sz w:val="24"/>
          <w:szCs w:val="24"/>
        </w:rPr>
        <w:t xml:space="preserve"> through 3</w:t>
      </w:r>
      <w:r w:rsidRPr="004C54EB">
        <w:rPr>
          <w:sz w:val="24"/>
          <w:szCs w:val="24"/>
          <w:vertAlign w:val="superscript"/>
        </w:rPr>
        <w:t>rd</w:t>
      </w:r>
      <w:r>
        <w:rPr>
          <w:sz w:val="24"/>
          <w:szCs w:val="24"/>
        </w:rPr>
        <w:t xml:space="preserve"> in the following categories:</w:t>
      </w:r>
    </w:p>
    <w:p w14:paraId="0988D375" w14:textId="214E19C2" w:rsidR="00060692" w:rsidRDefault="00060692" w:rsidP="00060692">
      <w:pPr>
        <w:pStyle w:val="ColorfulList-Accent11"/>
        <w:numPr>
          <w:ilvl w:val="0"/>
          <w:numId w:val="3"/>
        </w:numPr>
        <w:rPr>
          <w:sz w:val="24"/>
          <w:szCs w:val="24"/>
        </w:rPr>
      </w:pPr>
      <w:r>
        <w:rPr>
          <w:sz w:val="24"/>
          <w:szCs w:val="24"/>
        </w:rPr>
        <w:t>Inshore Division: Speckled Trout</w:t>
      </w:r>
      <w:r w:rsidR="00A3499D">
        <w:rPr>
          <w:sz w:val="24"/>
          <w:szCs w:val="24"/>
        </w:rPr>
        <w:t xml:space="preserve">, </w:t>
      </w:r>
      <w:r w:rsidR="00174825">
        <w:rPr>
          <w:sz w:val="24"/>
          <w:szCs w:val="24"/>
        </w:rPr>
        <w:t xml:space="preserve">Slot </w:t>
      </w:r>
      <w:r w:rsidR="00A3499D">
        <w:rPr>
          <w:sz w:val="24"/>
          <w:szCs w:val="24"/>
        </w:rPr>
        <w:t>Redfish</w:t>
      </w:r>
      <w:r w:rsidR="00174825">
        <w:rPr>
          <w:sz w:val="24"/>
          <w:szCs w:val="24"/>
        </w:rPr>
        <w:t xml:space="preserve"> (Under 27 inches</w:t>
      </w:r>
      <w:r w:rsidR="006F09E3">
        <w:rPr>
          <w:sz w:val="24"/>
          <w:szCs w:val="24"/>
        </w:rPr>
        <w:t>)</w:t>
      </w:r>
      <w:r w:rsidR="00174825">
        <w:rPr>
          <w:sz w:val="24"/>
          <w:szCs w:val="24"/>
        </w:rPr>
        <w:t>,</w:t>
      </w:r>
      <w:r w:rsidR="006F09E3">
        <w:rPr>
          <w:sz w:val="24"/>
          <w:szCs w:val="24"/>
        </w:rPr>
        <w:t xml:space="preserve"> Bull Redfish (Over 27 inches),</w:t>
      </w:r>
      <w:r w:rsidR="00174825">
        <w:rPr>
          <w:sz w:val="24"/>
          <w:szCs w:val="24"/>
        </w:rPr>
        <w:t xml:space="preserve"> </w:t>
      </w:r>
      <w:r w:rsidR="00A3499D">
        <w:rPr>
          <w:sz w:val="24"/>
          <w:szCs w:val="24"/>
        </w:rPr>
        <w:t>Black Drum</w:t>
      </w:r>
      <w:r w:rsidR="00B02593">
        <w:rPr>
          <w:sz w:val="24"/>
          <w:szCs w:val="24"/>
        </w:rPr>
        <w:t>, Catfish</w:t>
      </w:r>
      <w:r w:rsidR="00AE6E30">
        <w:rPr>
          <w:sz w:val="24"/>
          <w:szCs w:val="24"/>
        </w:rPr>
        <w:t>,</w:t>
      </w:r>
      <w:r w:rsidR="00174825">
        <w:rPr>
          <w:sz w:val="24"/>
          <w:szCs w:val="24"/>
        </w:rPr>
        <w:t xml:space="preserve"> Flounder</w:t>
      </w:r>
      <w:r w:rsidR="00AE6E30">
        <w:rPr>
          <w:sz w:val="24"/>
          <w:szCs w:val="24"/>
        </w:rPr>
        <w:t>, and Croaker.</w:t>
      </w:r>
    </w:p>
    <w:p w14:paraId="6124EB12" w14:textId="05650113" w:rsidR="00060692" w:rsidRDefault="00A3499D" w:rsidP="00060692">
      <w:pPr>
        <w:pStyle w:val="ColorfulList-Accent11"/>
        <w:numPr>
          <w:ilvl w:val="0"/>
          <w:numId w:val="3"/>
        </w:numPr>
        <w:rPr>
          <w:sz w:val="24"/>
          <w:szCs w:val="24"/>
        </w:rPr>
      </w:pPr>
      <w:r>
        <w:rPr>
          <w:sz w:val="24"/>
          <w:szCs w:val="24"/>
        </w:rPr>
        <w:t>Offshore</w:t>
      </w:r>
      <w:r w:rsidR="00174825">
        <w:rPr>
          <w:sz w:val="24"/>
          <w:szCs w:val="24"/>
        </w:rPr>
        <w:t xml:space="preserve"> Division: </w:t>
      </w:r>
      <w:r w:rsidR="00060692">
        <w:rPr>
          <w:sz w:val="24"/>
          <w:szCs w:val="24"/>
        </w:rPr>
        <w:t xml:space="preserve"> Cobia,</w:t>
      </w:r>
      <w:r w:rsidR="00174825">
        <w:rPr>
          <w:sz w:val="24"/>
          <w:szCs w:val="24"/>
        </w:rPr>
        <w:t xml:space="preserve"> </w:t>
      </w:r>
      <w:r w:rsidR="00060692">
        <w:rPr>
          <w:sz w:val="24"/>
          <w:szCs w:val="24"/>
        </w:rPr>
        <w:t>Mangrove Snapper,</w:t>
      </w:r>
      <w:r w:rsidR="003445AD">
        <w:rPr>
          <w:sz w:val="24"/>
          <w:szCs w:val="24"/>
        </w:rPr>
        <w:t xml:space="preserve"> Red Snapper,</w:t>
      </w:r>
      <w:r w:rsidR="00174825">
        <w:rPr>
          <w:sz w:val="24"/>
          <w:szCs w:val="24"/>
        </w:rPr>
        <w:t xml:space="preserve"> </w:t>
      </w:r>
      <w:r w:rsidR="00C1217F">
        <w:rPr>
          <w:sz w:val="24"/>
          <w:szCs w:val="24"/>
        </w:rPr>
        <w:t xml:space="preserve">Blackfin </w:t>
      </w:r>
      <w:r w:rsidR="00174825">
        <w:rPr>
          <w:sz w:val="24"/>
          <w:szCs w:val="24"/>
        </w:rPr>
        <w:t>Tuna</w:t>
      </w:r>
      <w:r w:rsidR="00C1217F">
        <w:rPr>
          <w:sz w:val="24"/>
          <w:szCs w:val="24"/>
        </w:rPr>
        <w:t xml:space="preserve">, Yellowfin Tuna, Wahoo, Dolphin (Mahi-Mahi), </w:t>
      </w:r>
      <w:r w:rsidR="00060692">
        <w:rPr>
          <w:sz w:val="24"/>
          <w:szCs w:val="24"/>
        </w:rPr>
        <w:t>and Grouper</w:t>
      </w:r>
    </w:p>
    <w:p w14:paraId="605AFAE3" w14:textId="02FEF515" w:rsidR="00A3499D" w:rsidRDefault="00A3499D" w:rsidP="00060692">
      <w:pPr>
        <w:pStyle w:val="ColorfulList-Accent11"/>
        <w:numPr>
          <w:ilvl w:val="0"/>
          <w:numId w:val="3"/>
        </w:numPr>
        <w:rPr>
          <w:sz w:val="24"/>
          <w:szCs w:val="24"/>
        </w:rPr>
      </w:pPr>
      <w:r>
        <w:rPr>
          <w:sz w:val="24"/>
          <w:szCs w:val="24"/>
        </w:rPr>
        <w:t>Spear</w:t>
      </w:r>
      <w:r w:rsidR="00174825">
        <w:rPr>
          <w:sz w:val="24"/>
          <w:szCs w:val="24"/>
        </w:rPr>
        <w:t>fishing</w:t>
      </w:r>
      <w:r>
        <w:rPr>
          <w:sz w:val="24"/>
          <w:szCs w:val="24"/>
        </w:rPr>
        <w:t xml:space="preserve"> </w:t>
      </w:r>
      <w:r w:rsidR="00174825">
        <w:rPr>
          <w:sz w:val="24"/>
          <w:szCs w:val="24"/>
        </w:rPr>
        <w:t>Division</w:t>
      </w:r>
      <w:r>
        <w:rPr>
          <w:sz w:val="24"/>
          <w:szCs w:val="24"/>
        </w:rPr>
        <w:t>: Cobia, Mangrove Snapper,</w:t>
      </w:r>
      <w:r w:rsidR="003445AD">
        <w:rPr>
          <w:sz w:val="24"/>
          <w:szCs w:val="24"/>
        </w:rPr>
        <w:t xml:space="preserve"> Red Snapper</w:t>
      </w:r>
      <w:r w:rsidR="002D3DFE">
        <w:rPr>
          <w:sz w:val="24"/>
          <w:szCs w:val="24"/>
        </w:rPr>
        <w:t xml:space="preserve"> and</w:t>
      </w:r>
      <w:r>
        <w:rPr>
          <w:sz w:val="24"/>
          <w:szCs w:val="24"/>
        </w:rPr>
        <w:t xml:space="preserve"> Grouper</w:t>
      </w:r>
    </w:p>
    <w:p w14:paraId="1D57BF24" w14:textId="77777777" w:rsidR="00060692" w:rsidRDefault="00060692" w:rsidP="00060692">
      <w:pPr>
        <w:pStyle w:val="ColorfulList-Accent11"/>
        <w:numPr>
          <w:ilvl w:val="0"/>
          <w:numId w:val="3"/>
        </w:numPr>
        <w:rPr>
          <w:sz w:val="24"/>
          <w:szCs w:val="24"/>
        </w:rPr>
      </w:pPr>
      <w:r>
        <w:rPr>
          <w:sz w:val="24"/>
          <w:szCs w:val="24"/>
        </w:rPr>
        <w:t>Youth Division: Largest Fish in ea</w:t>
      </w:r>
      <w:r w:rsidR="00A3499D">
        <w:rPr>
          <w:sz w:val="24"/>
          <w:szCs w:val="24"/>
        </w:rPr>
        <w:t>ch Inshore and Offshore</w:t>
      </w:r>
      <w:r>
        <w:rPr>
          <w:sz w:val="24"/>
          <w:szCs w:val="24"/>
        </w:rPr>
        <w:t xml:space="preserve"> category.</w:t>
      </w:r>
    </w:p>
    <w:p w14:paraId="6FF0A545" w14:textId="77777777" w:rsidR="00060692" w:rsidRDefault="00060692" w:rsidP="00060692">
      <w:pPr>
        <w:pStyle w:val="ColorfulList-Accent11"/>
        <w:rPr>
          <w:sz w:val="24"/>
          <w:szCs w:val="24"/>
        </w:rPr>
      </w:pPr>
    </w:p>
    <w:p w14:paraId="7E013396" w14:textId="77777777" w:rsidR="00060692" w:rsidRDefault="00060692" w:rsidP="00174825">
      <w:pPr>
        <w:pStyle w:val="ColorfulList-Accent11"/>
        <w:numPr>
          <w:ilvl w:val="0"/>
          <w:numId w:val="7"/>
        </w:numPr>
        <w:rPr>
          <w:sz w:val="24"/>
          <w:szCs w:val="24"/>
        </w:rPr>
      </w:pPr>
      <w:r>
        <w:rPr>
          <w:sz w:val="24"/>
          <w:szCs w:val="24"/>
        </w:rPr>
        <w:t>Best Boat Awards:</w:t>
      </w:r>
    </w:p>
    <w:p w14:paraId="0F24F483" w14:textId="77777777" w:rsidR="00060692" w:rsidRDefault="00060692" w:rsidP="00174825">
      <w:pPr>
        <w:pStyle w:val="ColorfulList-Accent11"/>
        <w:numPr>
          <w:ilvl w:val="1"/>
          <w:numId w:val="7"/>
        </w:numPr>
        <w:rPr>
          <w:sz w:val="24"/>
          <w:szCs w:val="24"/>
        </w:rPr>
      </w:pPr>
      <w:r>
        <w:rPr>
          <w:sz w:val="24"/>
          <w:szCs w:val="24"/>
        </w:rPr>
        <w:t>Best boat prize will be awarded to the boat(s)</w:t>
      </w:r>
      <w:r w:rsidR="00174825">
        <w:rPr>
          <w:sz w:val="24"/>
          <w:szCs w:val="24"/>
        </w:rPr>
        <w:t xml:space="preserve"> in Inshore, Offshore and Spearfishing</w:t>
      </w:r>
      <w:r>
        <w:rPr>
          <w:sz w:val="24"/>
          <w:szCs w:val="24"/>
        </w:rPr>
        <w:t xml:space="preserve"> Division that amasses the most points. </w:t>
      </w:r>
    </w:p>
    <w:p w14:paraId="17C4F22D" w14:textId="77777777" w:rsidR="00060692" w:rsidRDefault="00060692" w:rsidP="00174825">
      <w:pPr>
        <w:pStyle w:val="ColorfulList-Accent11"/>
        <w:numPr>
          <w:ilvl w:val="1"/>
          <w:numId w:val="7"/>
        </w:numPr>
        <w:rPr>
          <w:sz w:val="24"/>
          <w:szCs w:val="24"/>
        </w:rPr>
      </w:pPr>
      <w:r>
        <w:rPr>
          <w:sz w:val="24"/>
          <w:szCs w:val="24"/>
        </w:rPr>
        <w:t>Points will be awarded as follows:</w:t>
      </w:r>
    </w:p>
    <w:p w14:paraId="798B5EBE" w14:textId="77777777" w:rsidR="00060692" w:rsidRDefault="00060692" w:rsidP="006A0D93">
      <w:pPr>
        <w:pStyle w:val="ColorfulList-Accent11"/>
        <w:numPr>
          <w:ilvl w:val="0"/>
          <w:numId w:val="6"/>
        </w:numPr>
        <w:rPr>
          <w:sz w:val="24"/>
          <w:szCs w:val="24"/>
        </w:rPr>
      </w:pPr>
      <w:r>
        <w:rPr>
          <w:sz w:val="24"/>
          <w:szCs w:val="24"/>
        </w:rPr>
        <w:t>1</w:t>
      </w:r>
      <w:r w:rsidRPr="001F5CF1">
        <w:rPr>
          <w:sz w:val="24"/>
          <w:szCs w:val="24"/>
          <w:vertAlign w:val="superscript"/>
        </w:rPr>
        <w:t>st</w:t>
      </w:r>
      <w:r>
        <w:rPr>
          <w:sz w:val="24"/>
          <w:szCs w:val="24"/>
        </w:rPr>
        <w:t xml:space="preserve"> place in category: 3 points</w:t>
      </w:r>
    </w:p>
    <w:p w14:paraId="72BE9A47" w14:textId="72DDC84C" w:rsidR="00060692" w:rsidRDefault="00060692" w:rsidP="006A0D93">
      <w:pPr>
        <w:pStyle w:val="ColorfulList-Accent11"/>
        <w:numPr>
          <w:ilvl w:val="0"/>
          <w:numId w:val="6"/>
        </w:numPr>
        <w:rPr>
          <w:sz w:val="24"/>
          <w:szCs w:val="24"/>
        </w:rPr>
      </w:pPr>
      <w:r>
        <w:rPr>
          <w:sz w:val="24"/>
          <w:szCs w:val="24"/>
        </w:rPr>
        <w:t>2</w:t>
      </w:r>
      <w:r w:rsidRPr="001F5CF1">
        <w:rPr>
          <w:sz w:val="24"/>
          <w:szCs w:val="24"/>
          <w:vertAlign w:val="superscript"/>
        </w:rPr>
        <w:t>nd</w:t>
      </w:r>
      <w:r>
        <w:rPr>
          <w:sz w:val="24"/>
          <w:szCs w:val="24"/>
        </w:rPr>
        <w:t xml:space="preserve"> place in category: 2</w:t>
      </w:r>
      <w:r w:rsidR="001606BA">
        <w:rPr>
          <w:sz w:val="24"/>
          <w:szCs w:val="24"/>
        </w:rPr>
        <w:t>.6</w:t>
      </w:r>
      <w:r>
        <w:rPr>
          <w:sz w:val="24"/>
          <w:szCs w:val="24"/>
        </w:rPr>
        <w:t>points</w:t>
      </w:r>
    </w:p>
    <w:p w14:paraId="15318E5B" w14:textId="049B82A4" w:rsidR="00060692" w:rsidRDefault="00060692" w:rsidP="006A0D93">
      <w:pPr>
        <w:pStyle w:val="ColorfulList-Accent11"/>
        <w:numPr>
          <w:ilvl w:val="0"/>
          <w:numId w:val="6"/>
        </w:numPr>
        <w:rPr>
          <w:sz w:val="24"/>
          <w:szCs w:val="24"/>
        </w:rPr>
      </w:pPr>
      <w:r>
        <w:rPr>
          <w:sz w:val="24"/>
          <w:szCs w:val="24"/>
        </w:rPr>
        <w:t>3</w:t>
      </w:r>
      <w:r w:rsidRPr="001F5CF1">
        <w:rPr>
          <w:sz w:val="24"/>
          <w:szCs w:val="24"/>
          <w:vertAlign w:val="superscript"/>
        </w:rPr>
        <w:t>rd</w:t>
      </w:r>
      <w:r>
        <w:rPr>
          <w:sz w:val="24"/>
          <w:szCs w:val="24"/>
        </w:rPr>
        <w:t xml:space="preserve"> place in category: 1</w:t>
      </w:r>
      <w:r w:rsidR="001606BA">
        <w:rPr>
          <w:sz w:val="24"/>
          <w:szCs w:val="24"/>
        </w:rPr>
        <w:t>.2</w:t>
      </w:r>
      <w:r>
        <w:rPr>
          <w:sz w:val="24"/>
          <w:szCs w:val="24"/>
        </w:rPr>
        <w:t xml:space="preserve"> point</w:t>
      </w:r>
      <w:r w:rsidR="001606BA">
        <w:rPr>
          <w:sz w:val="24"/>
          <w:szCs w:val="24"/>
        </w:rPr>
        <w:t>s</w:t>
      </w:r>
    </w:p>
    <w:p w14:paraId="292EF694" w14:textId="77777777" w:rsidR="00060692" w:rsidRDefault="001C17A8" w:rsidP="00174825">
      <w:pPr>
        <w:pStyle w:val="ColorfulList-Accent11"/>
        <w:numPr>
          <w:ilvl w:val="1"/>
          <w:numId w:val="7"/>
        </w:numPr>
        <w:rPr>
          <w:sz w:val="24"/>
          <w:szCs w:val="24"/>
        </w:rPr>
      </w:pPr>
      <w:r>
        <w:rPr>
          <w:sz w:val="24"/>
          <w:szCs w:val="24"/>
        </w:rPr>
        <w:t>In case of a tie in Best Boats Points, the boat with the highest total weight of awarded fish will determine the winner.</w:t>
      </w:r>
    </w:p>
    <w:p w14:paraId="09B6441E" w14:textId="77777777" w:rsidR="00060692" w:rsidRPr="001F5CF1" w:rsidRDefault="00060692" w:rsidP="00060692">
      <w:pPr>
        <w:pStyle w:val="ColorfulList-Accent11"/>
        <w:ind w:left="1440"/>
        <w:rPr>
          <w:sz w:val="24"/>
          <w:szCs w:val="24"/>
        </w:rPr>
      </w:pPr>
    </w:p>
    <w:p w14:paraId="305FD6CA" w14:textId="77777777" w:rsidR="00060692" w:rsidRDefault="00060692" w:rsidP="00174825">
      <w:pPr>
        <w:pStyle w:val="ColorfulList-Accent11"/>
        <w:numPr>
          <w:ilvl w:val="0"/>
          <w:numId w:val="7"/>
        </w:numPr>
        <w:rPr>
          <w:sz w:val="24"/>
          <w:szCs w:val="24"/>
        </w:rPr>
      </w:pPr>
      <w:r w:rsidRPr="002A2A4A">
        <w:rPr>
          <w:sz w:val="24"/>
          <w:szCs w:val="24"/>
        </w:rPr>
        <w:t>It is the responsibility of each participant to read and follow all the rules of the STM Alumni Fishing Rodeo and those mandated by State and Federal law.</w:t>
      </w:r>
    </w:p>
    <w:p w14:paraId="67BFDD72" w14:textId="77777777" w:rsidR="00060692" w:rsidRPr="00E42B88" w:rsidRDefault="00060692" w:rsidP="00060692">
      <w:pPr>
        <w:pStyle w:val="ColorfulList-Accent11"/>
        <w:ind w:left="0"/>
        <w:rPr>
          <w:sz w:val="24"/>
          <w:szCs w:val="24"/>
        </w:rPr>
      </w:pPr>
    </w:p>
    <w:p w14:paraId="469F44FE" w14:textId="77777777" w:rsidR="00060692" w:rsidRPr="002D3DFE" w:rsidRDefault="00060692" w:rsidP="00174825">
      <w:pPr>
        <w:pStyle w:val="ColorfulList-Accent11"/>
        <w:numPr>
          <w:ilvl w:val="0"/>
          <w:numId w:val="7"/>
        </w:numPr>
      </w:pPr>
      <w:r w:rsidRPr="002D3DFE">
        <w:t xml:space="preserve">It is expressly understood that all participants in the STM Alumni Fishing Rodeo enter at their own risk, and that Saint Thomas More Catholic High School, sponsors of the STM Alumni Fishing Rodeo and all persons connected directly or indirectly with the operation of said rodeo shall be exempt from any liability for libel, slander, loss, damage, negligence, harm, injury or death suffered by any participants, boat captains, crew members, vessels and equipment which may occur during or in connection with the Rodeo.  All participants, by their attendance at the Rodeo agree to indemnify Saint Thomas More Catholic High School and the STM Alumni Association.  By rodeo entry the captain or owner consents that the STM Alumni Fishing Rodeo may use without payment or restriction, any photographs in which he/she or any of their crew </w:t>
      </w:r>
      <w:r w:rsidR="006A0D93" w:rsidRPr="002D3DFE">
        <w:t>may appear for any purpose whatso</w:t>
      </w:r>
      <w:r w:rsidRPr="002D3DFE">
        <w:t xml:space="preserve">ever, including but not limited to resale, advertising, commercial or promotional material.  </w:t>
      </w:r>
    </w:p>
    <w:p w14:paraId="471C0F0D" w14:textId="276B6378" w:rsidR="004B794F" w:rsidRPr="002D3DFE" w:rsidRDefault="004B794F" w:rsidP="002D3DFE">
      <w:pPr>
        <w:pStyle w:val="ColorfulList-Accent11"/>
        <w:ind w:left="1080"/>
        <w:rPr>
          <w:b/>
          <w:sz w:val="24"/>
          <w:szCs w:val="24"/>
        </w:rPr>
      </w:pPr>
    </w:p>
    <w:sectPr w:rsidR="004B794F" w:rsidRPr="002D3DFE" w:rsidSect="00060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60B"/>
    <w:multiLevelType w:val="hybridMultilevel"/>
    <w:tmpl w:val="6E10E5E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953B6"/>
    <w:multiLevelType w:val="hybridMultilevel"/>
    <w:tmpl w:val="55341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8D16E1"/>
    <w:multiLevelType w:val="hybridMultilevel"/>
    <w:tmpl w:val="D388C168"/>
    <w:lvl w:ilvl="0" w:tplc="DEFE6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B52BD3"/>
    <w:multiLevelType w:val="hybridMultilevel"/>
    <w:tmpl w:val="0226BA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BF291E"/>
    <w:multiLevelType w:val="hybridMultilevel"/>
    <w:tmpl w:val="5C162670"/>
    <w:lvl w:ilvl="0" w:tplc="3A66C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9352AA"/>
    <w:multiLevelType w:val="hybridMultilevel"/>
    <w:tmpl w:val="40CEA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505BC"/>
    <w:multiLevelType w:val="hybridMultilevel"/>
    <w:tmpl w:val="EB606E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374048"/>
    <w:multiLevelType w:val="hybridMultilevel"/>
    <w:tmpl w:val="A3600B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E857C84"/>
    <w:multiLevelType w:val="hybridMultilevel"/>
    <w:tmpl w:val="40CE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
  </w:num>
  <w:num w:numId="5">
    <w:abstractNumId w:val="3"/>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8A"/>
    <w:rsid w:val="00014898"/>
    <w:rsid w:val="00060692"/>
    <w:rsid w:val="000A364E"/>
    <w:rsid w:val="001606BA"/>
    <w:rsid w:val="00174825"/>
    <w:rsid w:val="001C17A8"/>
    <w:rsid w:val="00273425"/>
    <w:rsid w:val="002B1127"/>
    <w:rsid w:val="002D3DFE"/>
    <w:rsid w:val="002F6E8C"/>
    <w:rsid w:val="003445AD"/>
    <w:rsid w:val="004A581A"/>
    <w:rsid w:val="004B794F"/>
    <w:rsid w:val="004D7B8A"/>
    <w:rsid w:val="004F158B"/>
    <w:rsid w:val="0056167F"/>
    <w:rsid w:val="005752A9"/>
    <w:rsid w:val="006151AF"/>
    <w:rsid w:val="00694B81"/>
    <w:rsid w:val="006A0D93"/>
    <w:rsid w:val="006F09E3"/>
    <w:rsid w:val="00814556"/>
    <w:rsid w:val="008D5E37"/>
    <w:rsid w:val="00904250"/>
    <w:rsid w:val="0092451A"/>
    <w:rsid w:val="009A55D9"/>
    <w:rsid w:val="00A3499D"/>
    <w:rsid w:val="00A90860"/>
    <w:rsid w:val="00AE6E30"/>
    <w:rsid w:val="00B02593"/>
    <w:rsid w:val="00B75631"/>
    <w:rsid w:val="00C1217F"/>
    <w:rsid w:val="00C66F6F"/>
    <w:rsid w:val="00F842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DF926"/>
  <w15:docId w15:val="{9189A1B0-D1F7-4946-AFAE-29D783E4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D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D7B8A"/>
    <w:pPr>
      <w:ind w:left="720"/>
      <w:contextualSpacing/>
    </w:pPr>
  </w:style>
  <w:style w:type="paragraph" w:styleId="ListParagraph">
    <w:name w:val="List Paragraph"/>
    <w:basedOn w:val="Normal"/>
    <w:uiPriority w:val="34"/>
    <w:qFormat/>
    <w:rsid w:val="00174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James</dc:creator>
  <cp:lastModifiedBy>Macy Toups</cp:lastModifiedBy>
  <cp:revision>2</cp:revision>
  <cp:lastPrinted>2012-07-10T15:05:00Z</cp:lastPrinted>
  <dcterms:created xsi:type="dcterms:W3CDTF">2019-05-21T20:28:00Z</dcterms:created>
  <dcterms:modified xsi:type="dcterms:W3CDTF">2019-05-21T20:28:00Z</dcterms:modified>
</cp:coreProperties>
</file>